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A3B0" w14:textId="77777777" w:rsidR="005A4AD0" w:rsidRPr="00906E51" w:rsidRDefault="00906E51" w:rsidP="00906E51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Date: _______________________</w:t>
      </w:r>
    </w:p>
    <w:p w14:paraId="3F9A74F9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To,</w:t>
      </w:r>
    </w:p>
    <w:p w14:paraId="23864CBA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Godrej Properties Limited</w:t>
      </w:r>
    </w:p>
    <w:p w14:paraId="723A2DFF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Godrej One, 5th Floor,</w:t>
      </w:r>
    </w:p>
    <w:p w14:paraId="3D0372D8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Eastern Express Highway,</w:t>
      </w:r>
      <w:r w:rsidR="00906E51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906E51" w:rsidRPr="00906E51">
        <w:rPr>
          <w:rFonts w:ascii="Arial Unicode MS" w:eastAsia="Arial Unicode MS" w:hAnsi="Arial Unicode MS" w:cs="Arial Unicode MS"/>
        </w:rPr>
        <w:t>Pirojshanagar</w:t>
      </w:r>
      <w:proofErr w:type="spellEnd"/>
      <w:r w:rsidR="00906E51" w:rsidRPr="00906E51">
        <w:rPr>
          <w:rFonts w:ascii="Arial Unicode MS" w:eastAsia="Arial Unicode MS" w:hAnsi="Arial Unicode MS" w:cs="Arial Unicode MS"/>
        </w:rPr>
        <w:t>,</w:t>
      </w:r>
    </w:p>
    <w:p w14:paraId="48598ED4" w14:textId="77777777" w:rsidR="005A4AD0" w:rsidRPr="00906E51" w:rsidRDefault="00906E51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Vikhroli (E</w:t>
      </w:r>
      <w:r w:rsidR="006458FB">
        <w:rPr>
          <w:rFonts w:ascii="Arial Unicode MS" w:eastAsia="Arial Unicode MS" w:hAnsi="Arial Unicode MS" w:cs="Arial Unicode MS"/>
        </w:rPr>
        <w:t>ast</w:t>
      </w:r>
      <w:r>
        <w:rPr>
          <w:rFonts w:ascii="Arial Unicode MS" w:eastAsia="Arial Unicode MS" w:hAnsi="Arial Unicode MS" w:cs="Arial Unicode MS"/>
        </w:rPr>
        <w:t>), Mumbai</w:t>
      </w:r>
      <w:r w:rsidR="005A4AD0" w:rsidRPr="00906E51">
        <w:rPr>
          <w:rFonts w:ascii="Arial Unicode MS" w:eastAsia="Arial Unicode MS" w:hAnsi="Arial Unicode MS" w:cs="Arial Unicode MS"/>
        </w:rPr>
        <w:t xml:space="preserve"> 400079 </w:t>
      </w:r>
    </w:p>
    <w:p w14:paraId="2EC923FF" w14:textId="77777777" w:rsidR="00906E51" w:rsidRDefault="00906E51" w:rsidP="00906E51">
      <w:pPr>
        <w:jc w:val="both"/>
        <w:rPr>
          <w:rFonts w:ascii="Arial Unicode MS" w:eastAsia="Arial Unicode MS" w:hAnsi="Arial Unicode MS" w:cs="Arial Unicode MS"/>
        </w:rPr>
      </w:pPr>
    </w:p>
    <w:p w14:paraId="7576C453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Subject: Non-registration under the GST</w:t>
      </w:r>
    </w:p>
    <w:p w14:paraId="6856AA6C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Dear Sir,</w:t>
      </w:r>
    </w:p>
    <w:p w14:paraId="5FD4DE41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We, ________________</w:t>
      </w:r>
      <w:r w:rsidR="00906E51">
        <w:rPr>
          <w:rFonts w:ascii="Arial Unicode MS" w:eastAsia="Arial Unicode MS" w:hAnsi="Arial Unicode MS" w:cs="Arial Unicode MS"/>
          <w:sz w:val="24"/>
          <w:szCs w:val="24"/>
        </w:rPr>
        <w:t>_______________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 (“</w:t>
      </w:r>
      <w:r w:rsidR="003D5B62" w:rsidRPr="00906E51">
        <w:rPr>
          <w:rFonts w:ascii="Arial Unicode MS" w:eastAsia="Arial Unicode MS" w:hAnsi="Arial Unicode MS" w:cs="Arial Unicode MS"/>
        </w:rPr>
        <w:t>hereinafter referred to as “vendor/contractor/we/us”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”) are </w:t>
      </w:r>
      <w:r w:rsidR="003D5B62" w:rsidRPr="00906E51">
        <w:rPr>
          <w:rFonts w:ascii="Arial Unicode MS" w:eastAsia="Arial Unicode MS" w:hAnsi="Arial Unicode MS" w:cs="Arial Unicode MS"/>
          <w:sz w:val="24"/>
          <w:szCs w:val="24"/>
        </w:rPr>
        <w:t>ac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knowledge </w:t>
      </w:r>
      <w:r w:rsidR="003D5B62" w:rsidRPr="00906E51">
        <w:rPr>
          <w:rFonts w:ascii="Arial Unicode MS" w:eastAsia="Arial Unicode MS" w:hAnsi="Arial Unicode MS" w:cs="Arial Unicode MS"/>
          <w:sz w:val="24"/>
          <w:szCs w:val="24"/>
        </w:rPr>
        <w:t>the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 requirements of registration under the Central Goods and Services Tax Act, 2017 (</w:t>
      </w:r>
      <w:r w:rsidR="003D5B62" w:rsidRPr="00906E51">
        <w:rPr>
          <w:rFonts w:ascii="Arial Unicode MS" w:eastAsia="Arial Unicode MS" w:hAnsi="Arial Unicode MS" w:cs="Arial Unicode MS"/>
          <w:sz w:val="24"/>
          <w:szCs w:val="24"/>
        </w:rPr>
        <w:t>“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>hereinafter referred to as the GST Act”).</w:t>
      </w:r>
    </w:p>
    <w:p w14:paraId="045F4879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The GST Act provides exemption from registration subject to certain conditions. We confirm that we fulfill the conditions for non-registration under the GST Act. Accordingly, we are not registered under the GST Act.</w:t>
      </w:r>
      <w:r w:rsidR="009F0399"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 We further state that we will not claim any GST amount from you in case any liability arises in future with respect to the materials/services supplied</w:t>
      </w:r>
      <w:r w:rsidR="009F0399" w:rsidRPr="00906E51">
        <w:rPr>
          <w:rFonts w:ascii="Arial Unicode MS" w:eastAsia="Arial Unicode MS" w:hAnsi="Arial Unicode MS" w:cs="Arial Unicode MS"/>
        </w:rPr>
        <w:t>.</w:t>
      </w:r>
    </w:p>
    <w:p w14:paraId="566BE9CD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Further, we agree to get registered and provide the GSTIN as and when we cease to fulfill conditions set forth in the GST Act.</w:t>
      </w:r>
    </w:p>
    <w:p w14:paraId="04F53EE2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Yours faithfully,</w:t>
      </w:r>
    </w:p>
    <w:p w14:paraId="4F7A1CAC" w14:textId="77777777"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</w:p>
    <w:p w14:paraId="1AAAD1A5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</w:p>
    <w:p w14:paraId="263974A5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Authorized Signatory</w:t>
      </w:r>
    </w:p>
    <w:p w14:paraId="053C9F48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 xml:space="preserve">Name: </w:t>
      </w:r>
    </w:p>
    <w:p w14:paraId="01B74F9F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Designation:</w:t>
      </w:r>
    </w:p>
    <w:p w14:paraId="70763EA8" w14:textId="77777777"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PAN No:</w:t>
      </w:r>
    </w:p>
    <w:sectPr w:rsidR="005A4AD0" w:rsidRPr="00906E51" w:rsidSect="005A4AD0">
      <w:headerReference w:type="default" r:id="rId6"/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3DED" w14:textId="77777777" w:rsidR="008F3785" w:rsidRDefault="008F3785" w:rsidP="00906E51">
      <w:pPr>
        <w:spacing w:after="0" w:line="240" w:lineRule="auto"/>
      </w:pPr>
      <w:r>
        <w:separator/>
      </w:r>
    </w:p>
  </w:endnote>
  <w:endnote w:type="continuationSeparator" w:id="0">
    <w:p w14:paraId="3C8C5FEE" w14:textId="77777777" w:rsidR="008F3785" w:rsidRDefault="008F3785" w:rsidP="0090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CE51" w14:textId="77777777" w:rsidR="008F3785" w:rsidRDefault="008F3785" w:rsidP="00906E51">
      <w:pPr>
        <w:spacing w:after="0" w:line="240" w:lineRule="auto"/>
      </w:pPr>
      <w:r>
        <w:separator/>
      </w:r>
    </w:p>
  </w:footnote>
  <w:footnote w:type="continuationSeparator" w:id="0">
    <w:p w14:paraId="65EB1BC7" w14:textId="77777777" w:rsidR="008F3785" w:rsidRDefault="008F3785" w:rsidP="0090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5BBA" w14:textId="77777777" w:rsidR="00906E51" w:rsidRPr="00906E51" w:rsidRDefault="00906E51" w:rsidP="00906E51">
    <w:pPr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 w:rsidRPr="00906E51">
      <w:rPr>
        <w:rFonts w:ascii="Arial Unicode MS" w:eastAsia="Arial Unicode MS" w:hAnsi="Arial Unicode MS" w:cs="Arial Unicode MS"/>
        <w:b/>
      </w:rPr>
      <w:t>(On letter head of the Vendor/Contractor)</w:t>
    </w:r>
  </w:p>
  <w:p w14:paraId="262CB53B" w14:textId="77777777" w:rsidR="00906E51" w:rsidRDefault="00906E51">
    <w:pPr>
      <w:pStyle w:val="Header"/>
    </w:pPr>
  </w:p>
  <w:p w14:paraId="1C3156ED" w14:textId="77777777" w:rsidR="00906E51" w:rsidRDefault="00906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0F"/>
    <w:rsid w:val="00095F0F"/>
    <w:rsid w:val="002E69AD"/>
    <w:rsid w:val="00300F94"/>
    <w:rsid w:val="003900EE"/>
    <w:rsid w:val="003D5B62"/>
    <w:rsid w:val="0044092E"/>
    <w:rsid w:val="005A4AD0"/>
    <w:rsid w:val="006458FB"/>
    <w:rsid w:val="006A327B"/>
    <w:rsid w:val="008F3785"/>
    <w:rsid w:val="00906E51"/>
    <w:rsid w:val="009B3D58"/>
    <w:rsid w:val="009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B22A"/>
  <w15:chartTrackingRefBased/>
  <w15:docId w15:val="{4A1A59F7-682F-49BF-B7E8-E65F79E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51"/>
  </w:style>
  <w:style w:type="paragraph" w:styleId="Footer">
    <w:name w:val="footer"/>
    <w:basedOn w:val="Normal"/>
    <w:link w:val="FooterChar"/>
    <w:uiPriority w:val="99"/>
    <w:unhideWhenUsed/>
    <w:rsid w:val="00906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Tibrewala</dc:creator>
  <cp:keywords/>
  <dc:description/>
  <cp:lastModifiedBy>Pranita Dhamale</cp:lastModifiedBy>
  <cp:revision>2</cp:revision>
  <dcterms:created xsi:type="dcterms:W3CDTF">2024-04-25T06:09:00Z</dcterms:created>
  <dcterms:modified xsi:type="dcterms:W3CDTF">2024-04-25T06:09:00Z</dcterms:modified>
</cp:coreProperties>
</file>